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591" w:rsidRDefault="00D004F4">
      <w:pPr>
        <w:rPr>
          <w:b/>
        </w:rPr>
      </w:pPr>
      <w:r>
        <w:rPr>
          <w:b/>
          <w:sz w:val="24"/>
        </w:rPr>
        <w:t>KČJ/WKOV 1</w:t>
      </w:r>
      <w:r w:rsidR="001B1CDF" w:rsidRPr="00E2715B">
        <w:rPr>
          <w:b/>
          <w:sz w:val="24"/>
        </w:rPr>
        <w:t xml:space="preserve">: </w:t>
      </w:r>
      <w:r>
        <w:rPr>
          <w:b/>
          <w:sz w:val="24"/>
        </w:rPr>
        <w:t>Komunikační výchova</w:t>
      </w:r>
      <w:r w:rsidR="00E2715B">
        <w:rPr>
          <w:b/>
          <w:sz w:val="24"/>
        </w:rPr>
        <w:t xml:space="preserve">                                                          </w:t>
      </w:r>
      <w:r w:rsidR="00E2715B" w:rsidRPr="00E2715B">
        <w:rPr>
          <w:b/>
          <w:sz w:val="24"/>
        </w:rPr>
        <w:t xml:space="preserve">  </w:t>
      </w:r>
      <w:r w:rsidR="00E2715B">
        <w:rPr>
          <w:noProof/>
          <w:lang w:eastAsia="cs-CZ"/>
        </w:rPr>
        <w:drawing>
          <wp:inline distT="0" distB="0" distL="0" distR="0">
            <wp:extent cx="1048798" cy="1362075"/>
            <wp:effectExtent l="0" t="0" r="0" b="0"/>
            <wp:docPr id="1" name="Obrázek 1" descr="Image result for pdf u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df up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851" cy="1379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CDF" w:rsidRDefault="00D004F4">
      <w:pPr>
        <w:rPr>
          <w:b/>
        </w:rPr>
      </w:pPr>
      <w:r>
        <w:rPr>
          <w:b/>
        </w:rPr>
        <w:t>Pátek 29. 11. 2019 13.15 – 16.30 (P 5</w:t>
      </w:r>
      <w:r w:rsidR="001B1CDF">
        <w:rPr>
          <w:b/>
        </w:rPr>
        <w:t>)</w:t>
      </w:r>
    </w:p>
    <w:p w:rsidR="00C30CA1" w:rsidRDefault="00D004F4">
      <w:pPr>
        <w:rPr>
          <w:b/>
        </w:rPr>
      </w:pPr>
      <w:r>
        <w:rPr>
          <w:b/>
        </w:rPr>
        <w:t>Pátek 20. 12. 2019 15.00 – 16.30</w:t>
      </w:r>
      <w:r w:rsidR="00C30CA1">
        <w:rPr>
          <w:b/>
        </w:rPr>
        <w:t xml:space="preserve"> (N</w:t>
      </w:r>
      <w:r w:rsidR="003C21ED">
        <w:rPr>
          <w:b/>
        </w:rPr>
        <w:t xml:space="preserve"> </w:t>
      </w:r>
      <w:r w:rsidR="00C30CA1">
        <w:rPr>
          <w:b/>
        </w:rPr>
        <w:t>22)</w:t>
      </w:r>
    </w:p>
    <w:p w:rsidR="001B1CDF" w:rsidRPr="00974731" w:rsidRDefault="001B1CDF">
      <w:r>
        <w:t xml:space="preserve">Mgr. </w:t>
      </w:r>
      <w:r w:rsidRPr="001B1CDF">
        <w:t>Michal Kříž</w:t>
      </w:r>
      <w:r>
        <w:t>, Ph.D.</w:t>
      </w:r>
      <w:r w:rsidRPr="001B1CDF">
        <w:t xml:space="preserve"> | </w:t>
      </w:r>
      <w:hyperlink r:id="rId6" w:history="1">
        <w:r w:rsidR="007D3B70" w:rsidRPr="00DC7476">
          <w:rPr>
            <w:rStyle w:val="Hypertextovodkaz"/>
          </w:rPr>
          <w:t>michal.kriz@upol.cz</w:t>
        </w:r>
      </w:hyperlink>
      <w:r w:rsidR="00974731">
        <w:rPr>
          <w:rStyle w:val="Hypertextovodkaz"/>
        </w:rPr>
        <w:t xml:space="preserve"> </w:t>
      </w:r>
      <w:r w:rsidR="00974731" w:rsidRPr="00974731">
        <w:rPr>
          <w:rStyle w:val="Hypertextovodkaz"/>
          <w:color w:val="auto"/>
          <w:u w:val="none"/>
        </w:rPr>
        <w:t>(pracovna 3.50, KČJ)</w:t>
      </w:r>
    </w:p>
    <w:p w:rsidR="007D3B70" w:rsidRPr="001B1CDF" w:rsidRDefault="00974731">
      <w:r>
        <w:t>Konzultačn</w:t>
      </w:r>
      <w:r w:rsidR="00B926CD">
        <w:t>í hodiny: pondělí (10.30 – 11.15</w:t>
      </w:r>
      <w:r>
        <w:t>) &amp; středa (13.00 – 14.00)</w:t>
      </w:r>
      <w:r w:rsidR="007D3B70" w:rsidRPr="007D3B70">
        <w:tab/>
      </w:r>
    </w:p>
    <w:p w:rsidR="00391E76" w:rsidRDefault="00391E76"/>
    <w:p w:rsidR="00087EC8" w:rsidRDefault="00087EC8">
      <w:r>
        <w:t>1. Text a styl (stylistika, komunikace): slohotvorní činitelé.</w:t>
      </w:r>
    </w:p>
    <w:p w:rsidR="00087EC8" w:rsidRDefault="00087EC8">
      <w:r>
        <w:t>2. T</w:t>
      </w:r>
      <w:r>
        <w:t>ext (komunikát) a komunikační situace – prostředí, účastníci komunikace, jejich role</w:t>
      </w:r>
      <w:r>
        <w:t>.</w:t>
      </w:r>
      <w:r>
        <w:t xml:space="preserve"> </w:t>
      </w:r>
    </w:p>
    <w:p w:rsidR="007123C8" w:rsidRDefault="00087EC8">
      <w:r>
        <w:t>3. F</w:t>
      </w:r>
      <w:r>
        <w:t>unkce komunikátů – sebevyjádření, apel, přesvědčování, argumentace, kontakt aj. jako dominantní funkce komunikátu</w:t>
      </w:r>
      <w:r>
        <w:t>.</w:t>
      </w:r>
    </w:p>
    <w:p w:rsidR="00087EC8" w:rsidRDefault="00087EC8">
      <w:r>
        <w:t>4. K</w:t>
      </w:r>
      <w:r>
        <w:t>omunikační strategie – adresnost, vol</w:t>
      </w:r>
      <w:r>
        <w:t>ba jazykového útvaru, prostředků</w:t>
      </w:r>
      <w:r>
        <w:t xml:space="preserve"> verbálních a neverbálních; vyjadřování přímé a nepřímé, jazyková etiketa</w:t>
      </w:r>
      <w:r>
        <w:t xml:space="preserve">; pragmatika (presupozice a </w:t>
      </w:r>
      <w:proofErr w:type="spellStart"/>
      <w:r>
        <w:t>implikatury</w:t>
      </w:r>
      <w:proofErr w:type="spellEnd"/>
      <w:r>
        <w:t>).</w:t>
      </w:r>
    </w:p>
    <w:p w:rsidR="00087EC8" w:rsidRDefault="00087EC8">
      <w:r>
        <w:t>5. M</w:t>
      </w:r>
      <w:r>
        <w:t xml:space="preserve">onolog a dialog – výstavba dialogu, vztah otázka-odpověď; druhy literárního dialogu; subjekty </w:t>
      </w:r>
      <w:proofErr w:type="spellStart"/>
      <w:r>
        <w:t>mimotextové</w:t>
      </w:r>
      <w:proofErr w:type="spellEnd"/>
      <w:r>
        <w:t xml:space="preserve"> a </w:t>
      </w:r>
      <w:proofErr w:type="spellStart"/>
      <w:r>
        <w:t>vnitrotextové</w:t>
      </w:r>
      <w:proofErr w:type="spellEnd"/>
      <w:r>
        <w:t xml:space="preserve"> (autor, čtenář, vypravěč, lyrický hrdina, postavy); narativní postupy (řeč přímá, nepřímá, nevlastní přímá, polopřímá)</w:t>
      </w:r>
      <w:r>
        <w:t>.</w:t>
      </w:r>
      <w:r>
        <w:t xml:space="preserve"> </w:t>
      </w:r>
    </w:p>
    <w:p w:rsidR="007123C8" w:rsidRDefault="007123C8">
      <w:pPr>
        <w:rPr>
          <w:u w:val="single"/>
        </w:rPr>
      </w:pPr>
    </w:p>
    <w:p w:rsidR="00E2715B" w:rsidRPr="00D004F4" w:rsidRDefault="0003577C">
      <w:pPr>
        <w:rPr>
          <w:u w:val="single"/>
        </w:rPr>
      </w:pPr>
      <w:r w:rsidRPr="0003577C">
        <w:rPr>
          <w:u w:val="single"/>
        </w:rPr>
        <w:t>Psané výstupy k zápočtu:</w:t>
      </w:r>
      <w:r w:rsidR="00D004F4">
        <w:rPr>
          <w:u w:val="single"/>
        </w:rPr>
        <w:br/>
      </w:r>
      <w:r w:rsidR="00087EC8">
        <w:br/>
        <w:t>1</w:t>
      </w:r>
      <w:r>
        <w:t xml:space="preserve">. </w:t>
      </w:r>
      <w:r w:rsidR="00284258">
        <w:t>Pracovní list (téma, cíle, aktivity a metody).</w:t>
      </w:r>
      <w:bookmarkStart w:id="0" w:name="_GoBack"/>
      <w:bookmarkEnd w:id="0"/>
    </w:p>
    <w:p w:rsidR="00E77F98" w:rsidRPr="00E2715B" w:rsidRDefault="009125DD">
      <w:r>
        <w:rPr>
          <w:b/>
        </w:rPr>
        <w:t>Celkem odevzdaných výstupů v rámci</w:t>
      </w:r>
      <w:r w:rsidR="00E77F98" w:rsidRPr="00E77F98">
        <w:rPr>
          <w:b/>
        </w:rPr>
        <w:t xml:space="preserve"> ZS k zápočtu (elektronicky nebo v tištěné podobě): </w:t>
      </w:r>
      <w:r w:rsidR="00087EC8">
        <w:rPr>
          <w:b/>
          <w:color w:val="FF0000"/>
        </w:rPr>
        <w:t>1</w:t>
      </w:r>
    </w:p>
    <w:p w:rsidR="0003577C" w:rsidRDefault="0003577C">
      <w:pPr>
        <w:rPr>
          <w:b/>
        </w:rPr>
      </w:pPr>
    </w:p>
    <w:p w:rsidR="00952ACA" w:rsidRPr="00E77F98" w:rsidRDefault="00952ACA">
      <w:r>
        <w:rPr>
          <w:b/>
        </w:rPr>
        <w:t>Literatura</w:t>
      </w:r>
    </w:p>
    <w:p w:rsidR="00E77F98" w:rsidRPr="00E77F98" w:rsidRDefault="00952ACA" w:rsidP="00CD6460">
      <w:pPr>
        <w:rPr>
          <w:u w:val="single"/>
        </w:rPr>
      </w:pPr>
      <w:r w:rsidRPr="00952ACA">
        <w:rPr>
          <w:u w:val="single"/>
        </w:rPr>
        <w:t>Základní</w:t>
      </w:r>
      <w:r>
        <w:rPr>
          <w:u w:val="single"/>
        </w:rPr>
        <w:t>:</w:t>
      </w:r>
    </w:p>
    <w:p w:rsidR="00CD6460" w:rsidRDefault="00CD6460" w:rsidP="00CD6460">
      <w:r>
        <w:t xml:space="preserve">Bečka, J. </w:t>
      </w:r>
      <w:r w:rsidRPr="00952ACA">
        <w:rPr>
          <w:i/>
        </w:rPr>
        <w:t>Česká stylistika</w:t>
      </w:r>
      <w:r>
        <w:t>. Praha: Academia 1992.</w:t>
      </w:r>
    </w:p>
    <w:p w:rsidR="00D004F4" w:rsidRDefault="00D004F4" w:rsidP="00CD6460">
      <w:r>
        <w:t xml:space="preserve">Cvrček, Václav a kol. </w:t>
      </w:r>
      <w:r w:rsidRPr="00D004F4">
        <w:rPr>
          <w:i/>
        </w:rPr>
        <w:t>Mluvnice současné češtiny 1</w:t>
      </w:r>
      <w:r>
        <w:t xml:space="preserve">. Praha: Karolinum 2015, kap. 9, s. 365–375. </w:t>
      </w:r>
    </w:p>
    <w:p w:rsidR="00CD6460" w:rsidRDefault="00CD6460" w:rsidP="00CD6460">
      <w:r>
        <w:t xml:space="preserve">Čechová, M. </w:t>
      </w:r>
      <w:r w:rsidRPr="00952ACA">
        <w:rPr>
          <w:i/>
        </w:rPr>
        <w:t>Komunikační a slohová výchova</w:t>
      </w:r>
      <w:r>
        <w:t>. Praha: ISV 1998.</w:t>
      </w:r>
    </w:p>
    <w:p w:rsidR="00E77F98" w:rsidRDefault="00952ACA">
      <w:r>
        <w:t xml:space="preserve">Čechová, M., Krčmová, M., Minářová, E. </w:t>
      </w:r>
      <w:r w:rsidRPr="00952ACA">
        <w:rPr>
          <w:i/>
        </w:rPr>
        <w:t>Současná stylistika</w:t>
      </w:r>
      <w:r>
        <w:t>. Praha: NLN 2008.</w:t>
      </w:r>
      <w:r w:rsidR="00E77F98" w:rsidRPr="00E77F98">
        <w:t xml:space="preserve"> </w:t>
      </w:r>
    </w:p>
    <w:p w:rsidR="00952ACA" w:rsidRDefault="00E77F98">
      <w:r>
        <w:t>Hoffmanová</w:t>
      </w:r>
      <w:r w:rsidR="00A862C9">
        <w:t xml:space="preserve"> a kol.</w:t>
      </w:r>
      <w:r>
        <w:t xml:space="preserve"> </w:t>
      </w:r>
      <w:r w:rsidRPr="00E77F98">
        <w:rPr>
          <w:i/>
        </w:rPr>
        <w:t>Stylistika mluvené a psané češtiny</w:t>
      </w:r>
      <w:r>
        <w:t>. Praha: Academia 2016.</w:t>
      </w:r>
    </w:p>
    <w:p w:rsidR="00CD6460" w:rsidRDefault="00CD6460">
      <w:proofErr w:type="spellStart"/>
      <w:r>
        <w:t>Hausenblas</w:t>
      </w:r>
      <w:proofErr w:type="spellEnd"/>
      <w:r>
        <w:t xml:space="preserve">, K. </w:t>
      </w:r>
      <w:r w:rsidR="00AC6DEE">
        <w:t>„</w:t>
      </w:r>
      <w:r>
        <w:t>K základním pojmům jazykové stylistiky</w:t>
      </w:r>
      <w:r w:rsidR="00AC6DEE">
        <w:t>“</w:t>
      </w:r>
      <w:r>
        <w:t xml:space="preserve">. </w:t>
      </w:r>
      <w:r w:rsidRPr="00CD6460">
        <w:rPr>
          <w:i/>
        </w:rPr>
        <w:t>Slovo a slovesnost</w:t>
      </w:r>
      <w:r>
        <w:t xml:space="preserve"> </w:t>
      </w:r>
      <w:r w:rsidR="00AC6DEE">
        <w:t>16,</w:t>
      </w:r>
      <w:r>
        <w:t xml:space="preserve"> 1955, s. 1–15. </w:t>
      </w:r>
    </w:p>
    <w:p w:rsidR="00952ACA" w:rsidRDefault="0071487B">
      <w:proofErr w:type="spellStart"/>
      <w:r>
        <w:lastRenderedPageBreak/>
        <w:t>Pleskalová</w:t>
      </w:r>
      <w:proofErr w:type="spellEnd"/>
      <w:r>
        <w:t xml:space="preserve">, Jana a kol.: </w:t>
      </w:r>
      <w:r w:rsidRPr="001A78E1">
        <w:rPr>
          <w:i/>
        </w:rPr>
        <w:t>Kapitoly z dějin české jazykovědné bohemistiky</w:t>
      </w:r>
      <w:r>
        <w:t xml:space="preserve">, Praha: Academia, 1997 (zvl. kap. „Stylistika“, s. 296–335 </w:t>
      </w:r>
      <w:proofErr w:type="spellStart"/>
      <w:r>
        <w:t>vč</w:t>
      </w:r>
      <w:proofErr w:type="spellEnd"/>
      <w:r>
        <w:t xml:space="preserve"> soupisu literatury).</w:t>
      </w:r>
    </w:p>
    <w:p w:rsidR="004D635E" w:rsidRPr="00952ACA" w:rsidRDefault="004D635E"/>
    <w:p w:rsidR="00952ACA" w:rsidRDefault="00E77F98">
      <w:pPr>
        <w:rPr>
          <w:u w:val="single"/>
        </w:rPr>
      </w:pPr>
      <w:r>
        <w:rPr>
          <w:u w:val="single"/>
        </w:rPr>
        <w:t>Rozšiřující</w:t>
      </w:r>
      <w:r w:rsidR="00952ACA">
        <w:rPr>
          <w:u w:val="single"/>
        </w:rPr>
        <w:t>:</w:t>
      </w:r>
    </w:p>
    <w:p w:rsidR="00CD6460" w:rsidRPr="00952ACA" w:rsidRDefault="00CD6460" w:rsidP="00CD6460">
      <w:r>
        <w:t xml:space="preserve">Brabcová, R. a kol. </w:t>
      </w:r>
      <w:r w:rsidRPr="00952ACA">
        <w:rPr>
          <w:i/>
        </w:rPr>
        <w:t>Formy práce v seminářích didaktiky mateřského jazyka a slohu pro 1. stupeň ZŠ</w:t>
      </w:r>
      <w:r>
        <w:t>. Praha: UK 1984.</w:t>
      </w:r>
    </w:p>
    <w:p w:rsidR="00952ACA" w:rsidRDefault="00952ACA">
      <w:r>
        <w:t xml:space="preserve">Čechová, M. </w:t>
      </w:r>
      <w:r w:rsidRPr="00952ACA">
        <w:rPr>
          <w:i/>
        </w:rPr>
        <w:t>Vyučování slohu: úvod do teorie</w:t>
      </w:r>
      <w:r>
        <w:t>. Praha: SPN 1985.</w:t>
      </w:r>
    </w:p>
    <w:p w:rsidR="00CD6460" w:rsidRDefault="00CD6460">
      <w:r>
        <w:t xml:space="preserve">Čechová, M. a kol. </w:t>
      </w:r>
      <w:r w:rsidRPr="00CD6460">
        <w:rPr>
          <w:i/>
        </w:rPr>
        <w:t>Čeština – řeč a jazyk</w:t>
      </w:r>
      <w:r>
        <w:t>. 2., přepracované vydání. Praha: ISV 2000.</w:t>
      </w:r>
    </w:p>
    <w:p w:rsidR="009252E2" w:rsidRDefault="009252E2">
      <w:r>
        <w:t>Filipec, J., Čermák, F. Česká lexikologie. Praha: Academia 1985 (zvl. kap.</w:t>
      </w:r>
      <w:r w:rsidR="00F452AB">
        <w:t xml:space="preserve"> </w:t>
      </w:r>
      <w:r>
        <w:t>4 – Vztahy lexikálních jednotek)</w:t>
      </w:r>
    </w:p>
    <w:p w:rsidR="00CD6460" w:rsidRDefault="00CD6460">
      <w:proofErr w:type="spellStart"/>
      <w:r>
        <w:t>Hausenblas</w:t>
      </w:r>
      <w:proofErr w:type="spellEnd"/>
      <w:r>
        <w:t xml:space="preserve">, K. </w:t>
      </w:r>
      <w:r w:rsidRPr="00CD6460">
        <w:rPr>
          <w:i/>
        </w:rPr>
        <w:t>Výstavba jazykových projevů a styl</w:t>
      </w:r>
      <w:r>
        <w:t>. Praha: UK 1971.</w:t>
      </w:r>
    </w:p>
    <w:p w:rsidR="00CD6460" w:rsidRDefault="00CD6460">
      <w:r>
        <w:t xml:space="preserve">Havránek, B., </w:t>
      </w:r>
      <w:proofErr w:type="spellStart"/>
      <w:r>
        <w:t>Weingart</w:t>
      </w:r>
      <w:proofErr w:type="spellEnd"/>
      <w:r>
        <w:t xml:space="preserve">, M. </w:t>
      </w:r>
      <w:r w:rsidRPr="00CD6460">
        <w:rPr>
          <w:i/>
        </w:rPr>
        <w:t>Spisovná čeština a jazyková kultura</w:t>
      </w:r>
      <w:r>
        <w:t xml:space="preserve">. Praha: </w:t>
      </w:r>
      <w:proofErr w:type="spellStart"/>
      <w:r>
        <w:t>Melantrich</w:t>
      </w:r>
      <w:proofErr w:type="spellEnd"/>
      <w:r>
        <w:t xml:space="preserve"> 1932.</w:t>
      </w:r>
    </w:p>
    <w:p w:rsidR="00A862C9" w:rsidRDefault="00A862C9" w:rsidP="00A862C9">
      <w:r>
        <w:t xml:space="preserve">Hirschová, M. </w:t>
      </w:r>
      <w:r w:rsidRPr="00A862C9">
        <w:rPr>
          <w:i/>
        </w:rPr>
        <w:t>Pragmatika v češtině</w:t>
      </w:r>
      <w:r>
        <w:t>. Praha: Karolinum 2013.</w:t>
      </w:r>
    </w:p>
    <w:p w:rsidR="00A862C9" w:rsidRDefault="00A862C9">
      <w:r>
        <w:t>Hoffmanová, J., Müllerová, O. (</w:t>
      </w:r>
      <w:proofErr w:type="spellStart"/>
      <w:r>
        <w:t>eds</w:t>
      </w:r>
      <w:proofErr w:type="spellEnd"/>
      <w:r>
        <w:t xml:space="preserve">.) </w:t>
      </w:r>
      <w:r w:rsidRPr="00A862C9">
        <w:rPr>
          <w:i/>
        </w:rPr>
        <w:t>Čeština v dialogu generací</w:t>
      </w:r>
      <w:r>
        <w:t>. Praha: Academia 2007.</w:t>
      </w:r>
    </w:p>
    <w:p w:rsidR="00D004F4" w:rsidRDefault="00D004F4">
      <w:proofErr w:type="spellStart"/>
      <w:r>
        <w:t>Huang</w:t>
      </w:r>
      <w:proofErr w:type="spellEnd"/>
      <w:r>
        <w:t xml:space="preserve">, </w:t>
      </w:r>
      <w:proofErr w:type="spellStart"/>
      <w:r>
        <w:t>Yan</w:t>
      </w:r>
      <w:proofErr w:type="spellEnd"/>
      <w:r>
        <w:t xml:space="preserve">. </w:t>
      </w:r>
      <w:r w:rsidRPr="00D004F4">
        <w:rPr>
          <w:i/>
        </w:rPr>
        <w:t>Pragmatika</w:t>
      </w:r>
      <w:r>
        <w:t>. Praha: Karolinum 2019.</w:t>
      </w:r>
    </w:p>
    <w:p w:rsidR="00AC6DEE" w:rsidRDefault="00AC6DEE">
      <w:r>
        <w:t xml:space="preserve">Krobotová, M. </w:t>
      </w:r>
      <w:r w:rsidRPr="00AC6DEE">
        <w:rPr>
          <w:i/>
        </w:rPr>
        <w:t>Úvod do české stylistiky</w:t>
      </w:r>
      <w:r>
        <w:t>. Olomouc: VUP 2001.</w:t>
      </w:r>
    </w:p>
    <w:p w:rsidR="00AC6DEE" w:rsidRDefault="00AC6DEE">
      <w:r>
        <w:t xml:space="preserve">Krobotová, M. </w:t>
      </w:r>
      <w:r w:rsidRPr="00AC6DEE">
        <w:rPr>
          <w:i/>
        </w:rPr>
        <w:t>Cvičení z české stylistiky</w:t>
      </w:r>
      <w:r>
        <w:t>. Olomouc: VUP 2005.</w:t>
      </w:r>
    </w:p>
    <w:p w:rsidR="00C30CA1" w:rsidRDefault="00C30CA1">
      <w:proofErr w:type="spellStart"/>
      <w:r>
        <w:t>Nünning</w:t>
      </w:r>
      <w:proofErr w:type="spellEnd"/>
      <w:r>
        <w:t>, A. (</w:t>
      </w:r>
      <w:proofErr w:type="spellStart"/>
      <w:r>
        <w:t>ed</w:t>
      </w:r>
      <w:proofErr w:type="spellEnd"/>
      <w:r>
        <w:t xml:space="preserve">.) </w:t>
      </w:r>
      <w:r w:rsidRPr="00C30CA1">
        <w:rPr>
          <w:i/>
        </w:rPr>
        <w:t>Lexikon teorie literatury a kultury</w:t>
      </w:r>
      <w:r>
        <w:t>. Brno: Host 2006.</w:t>
      </w:r>
    </w:p>
    <w:p w:rsidR="00CD6460" w:rsidRDefault="00CD6460">
      <w:r>
        <w:t xml:space="preserve">Svozilová, N. </w:t>
      </w:r>
      <w:r w:rsidRPr="00CD6460">
        <w:rPr>
          <w:i/>
        </w:rPr>
        <w:t>Jak dnes píšeme/mluvíme a jak hřešíme proti dobré češtině</w:t>
      </w:r>
      <w:r>
        <w:t>. Praha: H&amp;H 2003.</w:t>
      </w:r>
    </w:p>
    <w:p w:rsidR="00CD6460" w:rsidRPr="00952ACA" w:rsidRDefault="00CD6460"/>
    <w:sectPr w:rsidR="00CD6460" w:rsidRPr="00952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CDF"/>
    <w:rsid w:val="0003577C"/>
    <w:rsid w:val="000358D5"/>
    <w:rsid w:val="00075CE3"/>
    <w:rsid w:val="00087EC8"/>
    <w:rsid w:val="00103696"/>
    <w:rsid w:val="001A4619"/>
    <w:rsid w:val="001B1CDF"/>
    <w:rsid w:val="001B5447"/>
    <w:rsid w:val="001D198A"/>
    <w:rsid w:val="00224D8D"/>
    <w:rsid w:val="00284258"/>
    <w:rsid w:val="003159C4"/>
    <w:rsid w:val="00323096"/>
    <w:rsid w:val="00391E76"/>
    <w:rsid w:val="003C21ED"/>
    <w:rsid w:val="00402758"/>
    <w:rsid w:val="004413FE"/>
    <w:rsid w:val="00461617"/>
    <w:rsid w:val="004D635E"/>
    <w:rsid w:val="00525944"/>
    <w:rsid w:val="00565847"/>
    <w:rsid w:val="00590BEC"/>
    <w:rsid w:val="00596591"/>
    <w:rsid w:val="005C035D"/>
    <w:rsid w:val="005E04F6"/>
    <w:rsid w:val="0064627D"/>
    <w:rsid w:val="00654494"/>
    <w:rsid w:val="00671F0E"/>
    <w:rsid w:val="006A2F8D"/>
    <w:rsid w:val="007123C8"/>
    <w:rsid w:val="0071487B"/>
    <w:rsid w:val="00734864"/>
    <w:rsid w:val="00774175"/>
    <w:rsid w:val="007D3B70"/>
    <w:rsid w:val="007F6C22"/>
    <w:rsid w:val="00830DE2"/>
    <w:rsid w:val="00846621"/>
    <w:rsid w:val="008E0555"/>
    <w:rsid w:val="00912543"/>
    <w:rsid w:val="009125DD"/>
    <w:rsid w:val="009252E2"/>
    <w:rsid w:val="00951580"/>
    <w:rsid w:val="00952ACA"/>
    <w:rsid w:val="00953171"/>
    <w:rsid w:val="00974731"/>
    <w:rsid w:val="009B2138"/>
    <w:rsid w:val="009B484D"/>
    <w:rsid w:val="009E29BC"/>
    <w:rsid w:val="009E37C7"/>
    <w:rsid w:val="00A54707"/>
    <w:rsid w:val="00A862C9"/>
    <w:rsid w:val="00A952EC"/>
    <w:rsid w:val="00AC6DEE"/>
    <w:rsid w:val="00AF2D0B"/>
    <w:rsid w:val="00B20946"/>
    <w:rsid w:val="00B926CD"/>
    <w:rsid w:val="00C07389"/>
    <w:rsid w:val="00C30CA1"/>
    <w:rsid w:val="00C70ACF"/>
    <w:rsid w:val="00C94209"/>
    <w:rsid w:val="00CA0CC7"/>
    <w:rsid w:val="00CD6460"/>
    <w:rsid w:val="00CE4EFC"/>
    <w:rsid w:val="00CE7454"/>
    <w:rsid w:val="00D004F4"/>
    <w:rsid w:val="00D31384"/>
    <w:rsid w:val="00E2715B"/>
    <w:rsid w:val="00E77F98"/>
    <w:rsid w:val="00E93E72"/>
    <w:rsid w:val="00EE49E5"/>
    <w:rsid w:val="00EF5DAF"/>
    <w:rsid w:val="00F00DF9"/>
    <w:rsid w:val="00F452AB"/>
    <w:rsid w:val="00F56E4A"/>
    <w:rsid w:val="00FF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F038"/>
  <w15:docId w15:val="{3EEF9263-884E-4856-A327-12D73197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D3B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7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ichal.kriz@upol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0A67A-0CB6-49D3-B9A6-89A171C0F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416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Kříž Michal</dc:creator>
  <cp:keywords/>
  <dc:description/>
  <cp:lastModifiedBy>Kříž Michal</cp:lastModifiedBy>
  <cp:revision>5</cp:revision>
  <cp:lastPrinted>2019-09-19T13:36:00Z</cp:lastPrinted>
  <dcterms:created xsi:type="dcterms:W3CDTF">2019-09-19T12:58:00Z</dcterms:created>
  <dcterms:modified xsi:type="dcterms:W3CDTF">2019-11-29T08:37:00Z</dcterms:modified>
</cp:coreProperties>
</file>